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C999ECE0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2E3" w:rsidRPr="007742FD" w:rsidRDefault="003512E3" w:rsidP="003512E3">
      <w:pPr>
        <w:spacing w:after="200" w:line="276" w:lineRule="auto"/>
        <w:rPr>
          <w:rFonts w:ascii="Calibri" w:eastAsia="Calibri" w:hAnsi="Calibri" w:cs="Times New Roman"/>
          <w:lang w:val="sr-Cyrl-RS"/>
        </w:rPr>
      </w:pPr>
      <w:r w:rsidRPr="007742FD">
        <w:rPr>
          <w:rFonts w:ascii="Calibri" w:eastAsia="Calibri" w:hAnsi="Calibri" w:cs="Times New Roman"/>
          <w:lang w:val="sr-Cyrl-RS"/>
        </w:rPr>
        <w:t xml:space="preserve">        </w:t>
      </w:r>
      <w:r w:rsidR="000835CF">
        <w:rPr>
          <w:rFonts w:ascii="Calibri" w:eastAsia="Calibri" w:hAnsi="Calibri" w:cs="Times New Roman"/>
        </w:rPr>
        <w:t xml:space="preserve">              </w:t>
      </w:r>
      <w:r w:rsidRPr="007742FD">
        <w:rPr>
          <w:rFonts w:ascii="Calibri" w:eastAsia="Calibri" w:hAnsi="Calibri" w:cs="Times New Roman"/>
          <w:lang w:val="sr-Cyrl-RS"/>
        </w:rPr>
        <w:t xml:space="preserve"> </w:t>
      </w:r>
      <w:r w:rsidRPr="007742FD">
        <w:rPr>
          <w:rFonts w:ascii="Calibri" w:eastAsia="Calibri" w:hAnsi="Calibri" w:cs="Times New Roman"/>
          <w:noProof/>
          <w:lang w:val="sr-Cyrl-RS" w:eastAsia="hr-HR"/>
        </w:rPr>
        <w:drawing>
          <wp:inline distT="0" distB="0" distL="0" distR="0" wp14:anchorId="57A96E13" wp14:editId="19F0B867">
            <wp:extent cx="405765" cy="553085"/>
            <wp:effectExtent l="0" t="0" r="0" b="0"/>
            <wp:docPr id="1" name="Slika 1" descr="Hrvatsk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rvatski 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2E3" w:rsidRPr="007742FD" w:rsidRDefault="003512E3" w:rsidP="003512E3">
      <w:pPr>
        <w:spacing w:after="0" w:line="276" w:lineRule="auto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val="sr-Cyrl-RS"/>
        </w:rPr>
      </w:pPr>
      <w:r w:rsidRPr="007742FD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val="sr-Cyrl-RS"/>
        </w:rPr>
        <w:t>R E P U B L I K A  H R V A T S K A</w:t>
      </w:r>
    </w:p>
    <w:p w:rsidR="003512E3" w:rsidRPr="007742FD" w:rsidRDefault="003512E3" w:rsidP="003512E3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shd w:val="clear" w:color="auto" w:fill="FFFFFF"/>
          <w:lang w:val="sr-Cyrl-RS"/>
        </w:rPr>
      </w:pPr>
      <w:r w:rsidRPr="007742FD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val="sr-Cyrl-RS"/>
        </w:rPr>
        <w:t>ŠIBENSKO</w:t>
      </w:r>
      <w:r w:rsidRPr="007742FD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val="sr-Cyrl-RS"/>
        </w:rPr>
        <w:t>-</w:t>
      </w:r>
      <w:r w:rsidRPr="007742FD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val="sr-Cyrl-RS"/>
        </w:rPr>
        <w:t>KNINSKA ŽUPANIJA</w:t>
      </w:r>
    </w:p>
    <w:p w:rsidR="003512E3" w:rsidRPr="007742FD" w:rsidRDefault="003512E3" w:rsidP="003512E3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shd w:val="clear" w:color="auto" w:fill="FFFFFF"/>
          <w:lang w:val="sr-Cyrl-RS"/>
        </w:rPr>
      </w:pPr>
      <w:r w:rsidRPr="007742FD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val="sr-Cyrl-RS"/>
        </w:rPr>
        <w:t xml:space="preserve">           OPĆINA KISTANJE</w:t>
      </w:r>
    </w:p>
    <w:p w:rsidR="003512E3" w:rsidRPr="007742FD" w:rsidRDefault="003512E3" w:rsidP="003512E3">
      <w:pPr>
        <w:spacing w:after="0" w:line="276" w:lineRule="auto"/>
        <w:rPr>
          <w:rFonts w:ascii="Times New Roman" w:eastAsia="Calibri" w:hAnsi="Times New Roman" w:cs="Times New Roman"/>
          <w:bCs/>
          <w:color w:val="000000"/>
          <w:shd w:val="clear" w:color="auto" w:fill="FFFFFF"/>
          <w:lang w:val="sr-Cyrl-RS"/>
        </w:rPr>
      </w:pPr>
      <w:r w:rsidRPr="007742FD">
        <w:rPr>
          <w:rFonts w:ascii="Times New Roman" w:eastAsia="Calibri" w:hAnsi="Times New Roman" w:cs="Times New Roman"/>
          <w:bCs/>
          <w:iCs/>
          <w:color w:val="000000"/>
          <w:shd w:val="clear" w:color="auto" w:fill="FFFFFF"/>
          <w:lang w:val="sr-Cyrl-RS"/>
        </w:rPr>
        <w:t>Trg sv Nikole 5, 22 305 Kistanje</w:t>
      </w:r>
    </w:p>
    <w:p w:rsidR="003512E3" w:rsidRPr="007742FD" w:rsidRDefault="003512E3" w:rsidP="003512E3">
      <w:pPr>
        <w:spacing w:after="0" w:line="240" w:lineRule="auto"/>
        <w:rPr>
          <w:rFonts w:ascii="Times New Roman" w:eastAsia="Calibri" w:hAnsi="Times New Roman" w:cs="Times New Roman"/>
          <w:lang w:val="pl-PL"/>
        </w:rPr>
      </w:pPr>
      <w:r>
        <w:rPr>
          <w:rFonts w:ascii="Times New Roman" w:eastAsia="Calibri" w:hAnsi="Times New Roman" w:cs="Times New Roman"/>
          <w:lang w:val="pl-PL"/>
        </w:rPr>
        <w:t>OPĆINSKI NAČELNIK</w:t>
      </w:r>
    </w:p>
    <w:p w:rsidR="003512E3" w:rsidRPr="007742FD" w:rsidRDefault="003512E3" w:rsidP="003512E3">
      <w:pPr>
        <w:spacing w:after="0" w:line="240" w:lineRule="auto"/>
        <w:rPr>
          <w:rFonts w:ascii="Times New Roman" w:eastAsia="Calibri" w:hAnsi="Times New Roman" w:cs="Times New Roman"/>
          <w:lang w:val="pl-PL"/>
        </w:rPr>
      </w:pPr>
      <w:r w:rsidRPr="007742FD">
        <w:rPr>
          <w:rFonts w:ascii="Times New Roman" w:eastAsia="Calibri" w:hAnsi="Times New Roman" w:cs="Times New Roman"/>
          <w:lang w:val="pl-PL"/>
        </w:rPr>
        <w:t>KLASA:</w:t>
      </w:r>
      <w:r>
        <w:rPr>
          <w:rFonts w:ascii="Times New Roman" w:eastAsia="Calibri" w:hAnsi="Times New Roman" w:cs="Times New Roman"/>
          <w:lang w:val="pl-PL"/>
        </w:rPr>
        <w:t>112-01/24-01/</w:t>
      </w:r>
      <w:r w:rsidR="00D92865">
        <w:rPr>
          <w:rFonts w:ascii="Times New Roman" w:eastAsia="Calibri" w:hAnsi="Times New Roman" w:cs="Times New Roman"/>
          <w:lang w:val="pl-PL"/>
        </w:rPr>
        <w:t>63</w:t>
      </w:r>
    </w:p>
    <w:p w:rsidR="003512E3" w:rsidRPr="007742FD" w:rsidRDefault="003512E3" w:rsidP="003512E3">
      <w:pPr>
        <w:spacing w:after="0" w:line="240" w:lineRule="auto"/>
        <w:rPr>
          <w:rFonts w:ascii="Times New Roman" w:eastAsia="Calibri" w:hAnsi="Times New Roman" w:cs="Times New Roman"/>
          <w:b/>
          <w:bCs/>
          <w:lang w:val="pl-PL"/>
        </w:rPr>
      </w:pPr>
      <w:r w:rsidRPr="007742FD">
        <w:rPr>
          <w:rFonts w:ascii="Times New Roman" w:eastAsia="Calibri" w:hAnsi="Times New Roman" w:cs="Times New Roman"/>
          <w:lang w:val="pl-PL"/>
        </w:rPr>
        <w:t>URBROJ:2182-16-0</w:t>
      </w:r>
      <w:r>
        <w:rPr>
          <w:rFonts w:ascii="Times New Roman" w:eastAsia="Calibri" w:hAnsi="Times New Roman" w:cs="Times New Roman"/>
          <w:lang w:val="pl-PL"/>
        </w:rPr>
        <w:t>2</w:t>
      </w:r>
      <w:r w:rsidRPr="007742FD">
        <w:rPr>
          <w:rFonts w:ascii="Times New Roman" w:eastAsia="Calibri" w:hAnsi="Times New Roman" w:cs="Times New Roman"/>
          <w:lang w:val="pl-PL"/>
        </w:rPr>
        <w:t>-2</w:t>
      </w:r>
      <w:r>
        <w:rPr>
          <w:rFonts w:ascii="Times New Roman" w:eastAsia="Calibri" w:hAnsi="Times New Roman" w:cs="Times New Roman"/>
          <w:lang w:val="pl-PL"/>
        </w:rPr>
        <w:t>4</w:t>
      </w:r>
      <w:r w:rsidRPr="007742FD">
        <w:rPr>
          <w:rFonts w:ascii="Times New Roman" w:eastAsia="Calibri" w:hAnsi="Times New Roman" w:cs="Times New Roman"/>
          <w:lang w:val="pl-PL"/>
        </w:rPr>
        <w:t>-</w:t>
      </w:r>
      <w:r>
        <w:rPr>
          <w:rFonts w:ascii="Times New Roman" w:eastAsia="Calibri" w:hAnsi="Times New Roman" w:cs="Times New Roman"/>
          <w:lang w:val="pl-PL"/>
        </w:rPr>
        <w:t>1</w:t>
      </w:r>
    </w:p>
    <w:p w:rsidR="003512E3" w:rsidRPr="007742FD" w:rsidRDefault="003512E3" w:rsidP="003512E3">
      <w:pPr>
        <w:spacing w:after="0" w:line="240" w:lineRule="auto"/>
        <w:rPr>
          <w:rFonts w:ascii="Times New Roman" w:eastAsia="Calibri" w:hAnsi="Times New Roman" w:cs="Times New Roman"/>
          <w:lang w:val="pl-PL"/>
        </w:rPr>
      </w:pPr>
      <w:r w:rsidRPr="007742FD">
        <w:rPr>
          <w:rFonts w:ascii="Times New Roman" w:eastAsia="Calibri" w:hAnsi="Times New Roman" w:cs="Times New Roman"/>
          <w:lang w:val="pl-PL"/>
        </w:rPr>
        <w:t>Kistanje,</w:t>
      </w:r>
      <w:r w:rsidR="002932F2">
        <w:rPr>
          <w:rFonts w:ascii="Times New Roman" w:eastAsia="Calibri" w:hAnsi="Times New Roman" w:cs="Times New Roman"/>
          <w:lang w:val="pl-PL"/>
        </w:rPr>
        <w:t xml:space="preserve"> </w:t>
      </w:r>
      <w:r w:rsidR="00D92865">
        <w:rPr>
          <w:rFonts w:ascii="Times New Roman" w:eastAsia="Calibri" w:hAnsi="Times New Roman" w:cs="Times New Roman"/>
          <w:lang w:val="pl-PL"/>
        </w:rPr>
        <w:t xml:space="preserve">07. </w:t>
      </w:r>
      <w:r w:rsidR="002932F2">
        <w:rPr>
          <w:rFonts w:ascii="Times New Roman" w:eastAsia="Calibri" w:hAnsi="Times New Roman" w:cs="Times New Roman"/>
          <w:lang w:val="pl-PL"/>
        </w:rPr>
        <w:t>lipnja</w:t>
      </w:r>
      <w:r w:rsidRPr="007742FD">
        <w:rPr>
          <w:rFonts w:ascii="Times New Roman" w:eastAsia="Calibri" w:hAnsi="Times New Roman" w:cs="Times New Roman"/>
          <w:lang w:val="pl-PL"/>
        </w:rPr>
        <w:t xml:space="preserve"> 202</w:t>
      </w:r>
      <w:r>
        <w:rPr>
          <w:rFonts w:ascii="Times New Roman" w:eastAsia="Calibri" w:hAnsi="Times New Roman" w:cs="Times New Roman"/>
          <w:lang w:val="pl-PL"/>
        </w:rPr>
        <w:t>4</w:t>
      </w:r>
      <w:r w:rsidRPr="007742FD">
        <w:rPr>
          <w:rFonts w:ascii="Times New Roman" w:eastAsia="Calibri" w:hAnsi="Times New Roman" w:cs="Times New Roman"/>
          <w:lang w:val="pl-PL"/>
        </w:rPr>
        <w:t>.g.</w:t>
      </w:r>
    </w:p>
    <w:p w:rsidR="003512E3" w:rsidRDefault="003512E3" w:rsidP="00745AA9">
      <w:pPr>
        <w:shd w:val="clear" w:color="auto" w:fill="FFFFFF"/>
        <w:spacing w:after="345" w:line="240" w:lineRule="auto"/>
        <w:rPr>
          <w:rFonts w:ascii="Arial" w:eastAsia="Times New Roman" w:hAnsi="Arial" w:cs="Arial"/>
          <w:color w:val="262626"/>
          <w:sz w:val="23"/>
          <w:szCs w:val="23"/>
          <w:lang w:eastAsia="hr-HR"/>
        </w:rPr>
      </w:pPr>
    </w:p>
    <w:p w:rsidR="00745AA9" w:rsidRPr="003512E3" w:rsidRDefault="00745AA9" w:rsidP="006E517D">
      <w:pPr>
        <w:shd w:val="clear" w:color="auto" w:fill="FFFFFF"/>
        <w:spacing w:after="345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Na temelju članka </w:t>
      </w:r>
      <w:r w:rsidR="002932F2" w:rsidRPr="002932F2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8., 19., 28. stavak 3. i 29.</w:t>
      </w:r>
      <w:r w:rsidR="00C87E51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Zakona o službenicima i namještenicima u lokalnoj i područnoj (regionalnoj) samoupravi (Narodne novine, broj: 86/08., 61/11., 4/18. i 112/19.) (u nastavku teksta: ZSN), a u skladu s Ugovorom o dodjeli bespovratnih sredstava  Kodni broj: SF.3.4.11.01.0</w:t>
      </w:r>
      <w:r w:rsidR="009373AA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478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</w:t>
      </w:r>
      <w:r w:rsidR="000D6BFA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službenica ovlaštena za obavljanje poslova pročelnika </w:t>
      </w:r>
      <w:r w:rsidR="00D00009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Jedinstvenog u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pravnog odijela</w:t>
      </w:r>
      <w:r w:rsidR="00D00009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Općine Kistanje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objavljuje sljedeći</w:t>
      </w:r>
    </w:p>
    <w:p w:rsidR="00745AA9" w:rsidRDefault="00745AA9" w:rsidP="003512E3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 </w:t>
      </w:r>
      <w:r w:rsid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                                                                </w:t>
      </w:r>
      <w:r w:rsidRPr="003512E3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hr-HR"/>
        </w:rPr>
        <w:t>O G L A S</w:t>
      </w:r>
    </w:p>
    <w:p w:rsidR="00C34E8F" w:rsidRPr="006E517D" w:rsidRDefault="00C34E8F" w:rsidP="00C34E8F">
      <w:pPr>
        <w:jc w:val="center"/>
        <w:rPr>
          <w:rFonts w:ascii="Times New Roman" w:hAnsi="Times New Roman" w:cs="Times New Roman"/>
          <w:b/>
          <w:bCs/>
        </w:rPr>
      </w:pPr>
      <w:r w:rsidRPr="006E517D">
        <w:rPr>
          <w:rFonts w:ascii="Times New Roman" w:hAnsi="Times New Roman" w:cs="Times New Roman"/>
          <w:b/>
          <w:bCs/>
        </w:rPr>
        <w:t xml:space="preserve">za prijam u službu na određeno vrijeme (privremeni poslovi) za vrijeme trajanja projekta </w:t>
      </w:r>
    </w:p>
    <w:p w:rsidR="00C34E8F" w:rsidRPr="006E517D" w:rsidRDefault="00C87E51" w:rsidP="00C34E8F">
      <w:pPr>
        <w:jc w:val="center"/>
        <w:rPr>
          <w:rFonts w:ascii="Times New Roman" w:hAnsi="Times New Roman" w:cs="Times New Roman"/>
          <w:b/>
          <w:bCs/>
        </w:rPr>
      </w:pPr>
      <w:bookmarkStart w:id="0" w:name="_Hlk168564810"/>
      <w:r w:rsidRPr="00C87E51">
        <w:rPr>
          <w:rFonts w:ascii="Times New Roman" w:hAnsi="Times New Roman" w:cs="Times New Roman"/>
          <w:b/>
          <w:sz w:val="24"/>
          <w:szCs w:val="24"/>
        </w:rPr>
        <w:t>„</w:t>
      </w:r>
      <w:bookmarkStart w:id="1" w:name="_Hlk161655437"/>
      <w:r w:rsidRPr="00C87E51">
        <w:rPr>
          <w:rFonts w:ascii="Times New Roman" w:hAnsi="Times New Roman" w:cs="Times New Roman"/>
          <w:b/>
          <w:sz w:val="24"/>
          <w:szCs w:val="24"/>
        </w:rPr>
        <w:t>Naša zajednica-Naša kuća-faza II</w:t>
      </w:r>
      <w:bookmarkEnd w:id="1"/>
      <w:r w:rsidRPr="00C87E51">
        <w:rPr>
          <w:rFonts w:ascii="Times New Roman" w:hAnsi="Times New Roman" w:cs="Times New Roman"/>
          <w:b/>
          <w:sz w:val="24"/>
          <w:szCs w:val="24"/>
        </w:rPr>
        <w:t>!“</w:t>
      </w:r>
      <w:r w:rsidR="00C34E8F" w:rsidRPr="006E517D">
        <w:rPr>
          <w:rFonts w:ascii="Times New Roman" w:hAnsi="Times New Roman" w:cs="Times New Roman"/>
          <w:b/>
          <w:bCs/>
        </w:rPr>
        <w:t xml:space="preserve"> </w:t>
      </w:r>
      <w:bookmarkEnd w:id="0"/>
      <w:r w:rsidR="00C34E8F" w:rsidRPr="006E517D">
        <w:rPr>
          <w:rFonts w:ascii="Times New Roman" w:hAnsi="Times New Roman" w:cs="Times New Roman"/>
          <w:b/>
          <w:bCs/>
        </w:rPr>
        <w:t>– pomoć starijim osobama i osobama s invaliditetom</w:t>
      </w:r>
    </w:p>
    <w:p w:rsidR="00C34E8F" w:rsidRPr="003512E3" w:rsidRDefault="00C34E8F" w:rsidP="003512E3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</w:p>
    <w:p w:rsidR="00745AA9" w:rsidRPr="00C87E51" w:rsidRDefault="00745AA9" w:rsidP="00C87E51">
      <w:pPr>
        <w:shd w:val="clear" w:color="auto" w:fill="FFFFFF"/>
        <w:spacing w:after="345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C87E51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Za prijam u službu na određeno vrijeme u </w:t>
      </w:r>
      <w:r w:rsidR="00C87E51" w:rsidRPr="00C87E51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Jedinstveni u</w:t>
      </w:r>
      <w:r w:rsidRPr="00C87E51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pravni odjel Općine </w:t>
      </w:r>
      <w:r w:rsidR="00C87E51" w:rsidRPr="00C87E51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Kistanje</w:t>
      </w:r>
      <w:r w:rsidRPr="00C87E51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radi obavljanja privremenih poslova za vrijeme provođenja projekta Europske unije „Zaželi – prevencija institucionalizacije“ (Ugovor o dodjeli bespovratnih sredstava za projekte koji se financiraju iz Europskog socijalnog fonda Kodni broj: SF.3.4.11.01.0</w:t>
      </w:r>
      <w:r w:rsidR="00C87E51" w:rsidRPr="00C87E51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4</w:t>
      </w:r>
      <w:r w:rsidR="00B5118F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7</w:t>
      </w:r>
      <w:r w:rsidR="00C87E51" w:rsidRPr="00C87E51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8</w:t>
      </w:r>
      <w:r w:rsidRPr="00C87E51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„Zaželi – prevencija institucionalizacije“ )</w:t>
      </w:r>
      <w:r w:rsidR="00C87E51" w:rsidRPr="00C87E51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</w:t>
      </w:r>
      <w:r w:rsidRPr="00C87E51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na radno mjest</w:t>
      </w:r>
      <w:r w:rsidR="000835CF" w:rsidRPr="00C87E51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o</w:t>
      </w:r>
    </w:p>
    <w:p w:rsidR="00745AA9" w:rsidRPr="003512E3" w:rsidRDefault="00745AA9" w:rsidP="00BF3C7D">
      <w:pPr>
        <w:shd w:val="clear" w:color="auto" w:fill="FFFFFF"/>
        <w:spacing w:before="100" w:beforeAutospacing="1" w:after="100" w:afterAutospacing="1" w:line="360" w:lineRule="atLeast"/>
        <w:ind w:left="360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Viši </w:t>
      </w:r>
      <w:r w:rsidR="00C87E51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referent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– </w:t>
      </w:r>
      <w:r w:rsidR="00C87E51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V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oditelj projekta</w:t>
      </w:r>
      <w:r w:rsidR="00C87E51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</w:t>
      </w:r>
      <w:r w:rsidR="00C87E51" w:rsidRPr="00C87E51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„Naša zajednica-Naša kuća-faza II!“ 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(službenik II</w:t>
      </w:r>
      <w:r w:rsidR="00C87E51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I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. kategorije, potkategorije viši </w:t>
      </w:r>
      <w:r w:rsidR="00C87E51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referent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, </w:t>
      </w:r>
      <w:r w:rsidR="00C87E51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9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. klasifikacijski rang), jedan (1) izvršitelj.</w:t>
      </w:r>
    </w:p>
    <w:p w:rsidR="00745AA9" w:rsidRPr="003512E3" w:rsidRDefault="00745AA9" w:rsidP="00745AA9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 Služba se zasniva na određeno vrijeme za vrijeme trajanja projekta, najduže 3</w:t>
      </w:r>
      <w:r w:rsidR="00C87E51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0 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(trideset)  mjeseci, uz obvezni probni rad u trajanju od </w:t>
      </w:r>
      <w:r w:rsidR="000041DB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dva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(</w:t>
      </w:r>
      <w:r w:rsidR="000041DB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2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) mjeseca.</w:t>
      </w:r>
    </w:p>
    <w:p w:rsidR="004406AF" w:rsidRDefault="00745AA9" w:rsidP="00745AA9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Služba na određeno vrijeme ne može postati služba na neodređeno vrijeme, osim ako ZSN-om nije drugačije određeno.</w:t>
      </w:r>
    </w:p>
    <w:p w:rsidR="00745AA9" w:rsidRPr="004406AF" w:rsidRDefault="00255C58" w:rsidP="00255C58">
      <w:pPr>
        <w:tabs>
          <w:tab w:val="left" w:pos="7350"/>
        </w:tabs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745AA9" w:rsidRPr="003512E3" w:rsidRDefault="00745AA9" w:rsidP="00C87E51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lastRenderedPageBreak/>
        <w:t> Kandidati moraju ispunjavati opće uvjete za prijam u službu (punoljetnost, hrvatsko državljanstvo, zdravstvena sposobnost za obavljanje poslova radnog mjesta) propisane u članku 12. ZSN-a te posebne uvjete:</w:t>
      </w:r>
    </w:p>
    <w:p w:rsidR="00745AA9" w:rsidRPr="003512E3" w:rsidRDefault="00745AA9" w:rsidP="00745AA9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– Sveučilišni </w:t>
      </w:r>
      <w:r w:rsidR="00F237AD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prije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diplomski studij ili </w:t>
      </w:r>
      <w:r w:rsidR="00F237AD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stručni 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prijediplomski  studij </w:t>
      </w:r>
      <w:r w:rsidR="00F237AD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ekonomske, pravne ili druge društvene struke </w:t>
      </w:r>
    </w:p>
    <w:p w:rsidR="00745AA9" w:rsidRPr="003512E3" w:rsidRDefault="00745AA9" w:rsidP="00745AA9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– najmanje jedna (1) godina radnog iskustva na odgovarajućim poslovima</w:t>
      </w:r>
    </w:p>
    <w:p w:rsidR="00745AA9" w:rsidRPr="003512E3" w:rsidRDefault="00745AA9" w:rsidP="00745AA9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-poznavanje rada na računalu</w:t>
      </w:r>
      <w:r w:rsidR="009E5830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(Word, Excel)</w:t>
      </w:r>
    </w:p>
    <w:p w:rsidR="009E5830" w:rsidRDefault="00745AA9" w:rsidP="00745AA9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– položen državni </w:t>
      </w:r>
      <w:r w:rsidR="00EE5E69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stručni 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ispit</w:t>
      </w:r>
    </w:p>
    <w:p w:rsidR="00D61483" w:rsidRPr="003512E3" w:rsidRDefault="00D61483" w:rsidP="00745AA9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-</w:t>
      </w:r>
      <w:r w:rsidRPr="00D6148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položenom vozačk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i</w:t>
      </w:r>
      <w:r w:rsidRPr="00D6148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ispitu B-kategorije </w:t>
      </w:r>
    </w:p>
    <w:p w:rsidR="00EE5E69" w:rsidRDefault="00745AA9" w:rsidP="00EE5E69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   U službu ne može biti primljena osoba za čiji prijam postoje zapreke iz članka 15. i 16. </w:t>
      </w:r>
      <w:r w:rsidR="00EE5E69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ZNS-a</w:t>
      </w:r>
    </w:p>
    <w:p w:rsidR="00EE5E69" w:rsidRPr="003512E3" w:rsidRDefault="00EE5E69" w:rsidP="00EE5E69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 U službu se može primiti i rasporediti osoba koja ima potrebno radno iskustvo, a nema položen državni stručni ispit uz uvjet da državni stručni ispit položi u zakonskom roku.</w:t>
      </w:r>
    </w:p>
    <w:p w:rsidR="00745AA9" w:rsidRPr="003512E3" w:rsidRDefault="00745AA9" w:rsidP="00F237AD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Osobe koje prema posebnim propisima ostvaruju pravo prednosti pri zapošljavanju, moraju se u prijavi pozvati na to pravo, odnosno uz prijavu priložiti svu propisanu dokumentaciju prema posebnom zakonu i imaju prednost u odnosu na ostale kandidate samo pod jednakim uvjetima.</w:t>
      </w:r>
    </w:p>
    <w:p w:rsidR="00745AA9" w:rsidRPr="003512E3" w:rsidRDefault="00745AA9" w:rsidP="00F237AD">
      <w:pPr>
        <w:shd w:val="clear" w:color="auto" w:fill="FFFFFF"/>
        <w:spacing w:after="345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Kandidat može ostvariti pravo prednosti prilikom zapošljavanja, sukladno članku 101. Zakona o hrvatskim braniteljima iz Domovinskog rata i članovima njihovih obitelji (Narodne novine, broj: 121/17.,  98/19. i 84/21) (u nastavku teksta: Zakona o hrvatskim braniteljima), članku 48.f  Zakona o zaštiti vojnih i civilnih invalida rata (Narodne novine, broj: 33/92., 57/92., 77/92., 27/93., 58/93., 2/94., 76/94., 108/95., 108/96., 82/01., 103/03., 148/13. i 98/19.), članku 9. Zakona o profesionalnoj rehabilitaciji i zapošljavanju osoba s invaliditetom (Narodne novine, broj: 157/13., 152/14., 39/18. i 32/20.) (u nastavku teksta: Zakon o profesionalnoj rehabilitaciji) i članku 22. Ustavnog zakona o pravima nacionalnih manjina (Narodne novine, broj: 155/02., 47/10., 80/10. i 93/11.) (u nastavku teksta: Ustavni zakon) i dužan je u prijavi na oglas  pozvati se na to pravo te ima prednost u odnosu na ostale kandidate samo pod jednakim uvjetima.</w:t>
      </w:r>
    </w:p>
    <w:p w:rsidR="00745AA9" w:rsidRDefault="00745AA9" w:rsidP="00745AA9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Kandidat koji se poziva na pravo prilikom zapošljavanja sukladno članku 101. Zakona o hrvatskim braniteljima, uz prijavu na oglas dužan je dostaviti, osim dokaza o ispunjavanju traženih uvjeta i dokaze o ostvarivanju prava prednosti prilikom zapošljavanja iz članka 103. Zakona o hrvatskim braniteljima, dostupne na poveznici Ministarstva hrvatskih branitelja: </w:t>
      </w:r>
      <w:hyperlink r:id="rId8" w:history="1">
        <w:r w:rsidR="00F237AD" w:rsidRPr="00940524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https://branitelji.gov.hr/zaposljavanje-843/843</w:t>
        </w:r>
      </w:hyperlink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.</w:t>
      </w:r>
    </w:p>
    <w:p w:rsidR="00745AA9" w:rsidRPr="003512E3" w:rsidRDefault="00745AA9" w:rsidP="00745AA9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lastRenderedPageBreak/>
        <w:t>Kandidat koji se poziva na pravo prednosti prilikom zapošljavanja sukladno članku 9. Zakona o profesionalnoj rehabilitaciji uz prijavu na oglas dužan je, osim dokaza o ispunjavanju traženih uvjeta, priložiti i dokaz o utvrđenom statusu osobe s invaliditetom.</w:t>
      </w:r>
    </w:p>
    <w:p w:rsidR="00745AA9" w:rsidRPr="003512E3" w:rsidRDefault="00745AA9" w:rsidP="00745AA9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Kandidat koji se poziva na pravo prednosti prilikom zapošljavanja sukladno članku 22. Ustavnog zakona uz prijavu na oglas, osim dokaza o ispunjavanju traženih uvjeta, nije dužan dokazivati svoj status pripadnika nacionalne manjine.</w:t>
      </w:r>
    </w:p>
    <w:p w:rsidR="00745AA9" w:rsidRPr="00243D34" w:rsidRDefault="00745AA9" w:rsidP="00243D34">
      <w:pPr>
        <w:shd w:val="clear" w:color="auto" w:fill="FFFFFF"/>
        <w:spacing w:after="345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  </w:t>
      </w:r>
      <w:r w:rsidRPr="00243D34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hr-HR"/>
        </w:rPr>
        <w:t>U prijavi na oglas navode se osobni podaci podnositelja prijave (osobno ime, OIB, datum i mjesto rođenja, adresa stanovanja, broj telefona ili mobitela, e-mail adresa, isključivo za potrebe postupka) i naziv radnog mjesta na koje se prijavljuje uz vlastoručni potpis.</w:t>
      </w:r>
    </w:p>
    <w:p w:rsidR="00745AA9" w:rsidRPr="003512E3" w:rsidRDefault="00745AA9" w:rsidP="00745AA9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Prijavi na oglas potrebno je priložiti sljedeće:</w:t>
      </w:r>
    </w:p>
    <w:p w:rsidR="00745AA9" w:rsidRPr="003512E3" w:rsidRDefault="00745AA9" w:rsidP="00745AA9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–    životopis</w:t>
      </w:r>
    </w:p>
    <w:p w:rsidR="00745AA9" w:rsidRPr="003512E3" w:rsidRDefault="00745AA9" w:rsidP="00745AA9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–</w:t>
      </w:r>
      <w:r w:rsidR="00EE5E69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dokaz o hrvatskom državljanstvu ( preslik</w:t>
      </w:r>
      <w:r w:rsidR="00F237AD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u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domovnice ili osobne iskaznice)</w:t>
      </w:r>
    </w:p>
    <w:p w:rsidR="00EE69DF" w:rsidRPr="00EE5E69" w:rsidRDefault="00EE5E69" w:rsidP="00EE5E69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-</w:t>
      </w:r>
      <w:r w:rsidR="00EE69DF" w:rsidRPr="00EE5E69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dokaz o dosadašnjem radnom iskustvu (potvrda Hrvatskog zavoda za mirovinsko osiguranje ili drugi odgovarajući dokument</w:t>
      </w:r>
      <w:r w:rsidR="00C83E45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npr. ugovor o radu, rješenje</w:t>
      </w:r>
      <w:r w:rsidR="00EE69DF" w:rsidRPr="00EE5E69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)</w:t>
      </w:r>
    </w:p>
    <w:p w:rsidR="00745AA9" w:rsidRPr="003512E3" w:rsidRDefault="00745AA9" w:rsidP="00745AA9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–    dokaz o odgovarajućem stupnju obrazovanja (preslik</w:t>
      </w:r>
      <w:r w:rsidR="00025AD7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u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diplome)</w:t>
      </w:r>
    </w:p>
    <w:p w:rsidR="00745AA9" w:rsidRDefault="00745AA9" w:rsidP="00745AA9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–    uvjerenje o položenom državnom ispitu (ako je položen)</w:t>
      </w:r>
    </w:p>
    <w:p w:rsidR="00D61483" w:rsidRPr="00AE4A22" w:rsidRDefault="00D61483" w:rsidP="00AE4A22">
      <w:pPr>
        <w:pStyle w:val="Odlomakpopisa"/>
        <w:numPr>
          <w:ilvl w:val="0"/>
          <w:numId w:val="17"/>
        </w:num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AE4A22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dokaz o položenom vozačkom ispitu B-kategorije ( preslik</w:t>
      </w:r>
      <w:r w:rsidR="009861D2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a</w:t>
      </w:r>
      <w:r w:rsidRPr="00AE4A22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vozačke dozvole),</w:t>
      </w:r>
    </w:p>
    <w:p w:rsidR="00745AA9" w:rsidRPr="003512E3" w:rsidRDefault="00745AA9" w:rsidP="00745AA9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–    uvjerenje nadležnog suda da se protiv podnositelja prijave ne vodi kazneni postupak, ne stariji od tri (3) mjeseca od dana objave oglasa</w:t>
      </w:r>
    </w:p>
    <w:p w:rsidR="00745AA9" w:rsidRDefault="00745AA9" w:rsidP="00745AA9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–    vlastoručno potpisnu izjavu kandidata, da za prijam u službu ne postoje zapreke iz članka 15. i 16. ZSN-a.</w:t>
      </w:r>
    </w:p>
    <w:p w:rsidR="009861D2" w:rsidRPr="009861D2" w:rsidRDefault="009861D2" w:rsidP="009861D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 w:bidi="en-US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-</w:t>
      </w:r>
      <w:r w:rsidRPr="009861D2">
        <w:rPr>
          <w:rFonts w:ascii="Times New Roman" w:eastAsia="Times New Roman" w:hAnsi="Times New Roman" w:cs="Times New Roman"/>
          <w:color w:val="262626"/>
          <w:sz w:val="24"/>
          <w:szCs w:val="24"/>
          <w:lang w:eastAsia="hr-HR" w:bidi="en-US"/>
        </w:rPr>
        <w:t xml:space="preserve">    dokaz o poznavanju rada na računalu (presliku svjedodžbe/ potvrde o završenom tečaju/ edukaciji, položenom predmetu - školske svjedodžbe na kojoj su vidljivi položeni predmet informatika i osobni podaci ili indeksa (prve stranice na kojoj su vidljivi osobni podaci i stranice na kojoj je vidljiv položeni predmet informatike, te drugi sličan dokaz iz kojeg je vidljivo uspješno polaganje predmeta),</w:t>
      </w:r>
    </w:p>
    <w:p w:rsidR="009861D2" w:rsidRPr="009861D2" w:rsidRDefault="009861D2" w:rsidP="009861D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hr-HR"/>
        </w:rPr>
      </w:pPr>
    </w:p>
    <w:p w:rsidR="009861D2" w:rsidRPr="003512E3" w:rsidRDefault="009861D2" w:rsidP="00745AA9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</w:p>
    <w:p w:rsidR="00745AA9" w:rsidRPr="003512E3" w:rsidRDefault="00745AA9" w:rsidP="00EE69DF">
      <w:pPr>
        <w:shd w:val="clear" w:color="auto" w:fill="FFFFFF"/>
        <w:spacing w:after="345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lastRenderedPageBreak/>
        <w:t xml:space="preserve">Radnim iskustvom na odgovarajućim poslovima smatra se radno iskustvo ostvareno na poslovima </w:t>
      </w:r>
      <w:r w:rsidR="00EE5E69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(radni odnos, samostalno obavljanje profesionalne djelatnosti ili obavljanje poslova u međunarodnim organizacijama) 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odgovarajuće stručne spreme i struke.</w:t>
      </w:r>
      <w:r w:rsidR="00EE69DF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Isprave se prilažu u neovjerenom presliku, a izabrani kandidat dužan je prije donošenja rješenja o prijmu u službu dostaviti na uvid izvornike dokumentacije priložene uz prijavu na oglas.</w:t>
      </w:r>
      <w:r w:rsidR="00EE69DF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Dopunu prijavi na oglas moguće je podnijeti zaključno do dana isteka roka za podnošenje prijava.</w:t>
      </w:r>
      <w:r w:rsidR="00EE69DF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Ispunjavanje uvjeta određuje se na posljednji dan roka za podnošenje prijava.</w:t>
      </w:r>
    </w:p>
    <w:p w:rsidR="00745AA9" w:rsidRPr="003512E3" w:rsidRDefault="00745AA9" w:rsidP="00745AA9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    Na ovaj oglas ravnopravno se mogu javiti kandidati oba spola, a izrazi koji se koriste u ovom oglasu uporabljeni su neutralno i odnose se na muške i ženske osobe.</w:t>
      </w:r>
    </w:p>
    <w:p w:rsidR="00745AA9" w:rsidRPr="003512E3" w:rsidRDefault="00745AA9" w:rsidP="00745AA9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    Urednom prijavom smatra se prijava koja sadržava sve podatke i priloge navedene u oglasu.</w:t>
      </w:r>
    </w:p>
    <w:p w:rsidR="00745AA9" w:rsidRPr="003512E3" w:rsidRDefault="00745AA9" w:rsidP="00EE69DF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 Uvjerenje o zdravstvenoj sposobnosti dostavlja izabrani kandidat, prije donošenja rješenja o prijmu u službu.</w:t>
      </w:r>
    </w:p>
    <w:p w:rsidR="00745AA9" w:rsidRPr="003512E3" w:rsidRDefault="00745AA9" w:rsidP="00EE69DF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 Za kandidate prijavljene na oglas čije su prijave uredne i koji ispunjavaju formalne uvjete provest će se provjera znanja i sposobnosti putem pisanog testiranja te intervjua. Ako kandidat ne pristupi testiranju smatra se da je povukao prijavu na oglas.</w:t>
      </w:r>
    </w:p>
    <w:p w:rsidR="00745AA9" w:rsidRPr="003512E3" w:rsidRDefault="00745AA9" w:rsidP="00EE69DF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 Opis poslova i podaci o plaći radnog mjesta koje se popunjava oglasom, način obavljanja prethodne provjere znanja i sposobnosti kandidata, područje provjere te pravni i drugi izvori za pripremanje kandidata za provjeru biti će navedeni su na službenoj internetskoj stranici Općine</w:t>
      </w:r>
      <w:r w:rsidR="00EE69DF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Kistanje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(</w:t>
      </w:r>
      <w:hyperlink r:id="rId9" w:history="1">
        <w:r w:rsidR="00EE69DF" w:rsidRPr="00940524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www.kistanje.hr</w:t>
        </w:r>
      </w:hyperlink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)</w:t>
      </w:r>
      <w:r w:rsidR="006420C6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.</w:t>
      </w:r>
    </w:p>
    <w:p w:rsidR="00745AA9" w:rsidRPr="003512E3" w:rsidRDefault="00745AA9" w:rsidP="00745AA9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 Na oglasnoj ploči Općine </w:t>
      </w:r>
      <w:r w:rsidR="00EE69DF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Kistanje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i službenoj internetskoj stranici (</w:t>
      </w:r>
      <w:hyperlink r:id="rId10" w:history="1">
        <w:r w:rsidR="00EE69DF" w:rsidRPr="00940524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www.kistanje.hr</w:t>
        </w:r>
      </w:hyperlink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 ) objavit će se vrijeme održavanja prethodne provjere znanja, najmanje pet (5) dana prije održavanja provjere.</w:t>
      </w:r>
    </w:p>
    <w:p w:rsidR="00745AA9" w:rsidRPr="003512E3" w:rsidRDefault="00745AA9" w:rsidP="00745AA9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  Prijave na oglas s dokazima o ispunjavanju uvjeta podnose se u roku osam (8) dana od dana objave oglasa na službenoj internetskoj stranici Hrvatskog zavoda za zapošljavanje, neposredno ili preporučeno poštom, na adresu: Općina  </w:t>
      </w:r>
      <w:r w:rsidR="00EE69DF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Kistanje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, </w:t>
      </w:r>
      <w:r w:rsidR="00EE69DF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Trg.sv. Nikole 5, 22305 Kistanje 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s naznakom: „ Prijava na oglas – Viši</w:t>
      </w:r>
      <w:r w:rsidR="00EE69DF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referent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– voditelj projekta</w:t>
      </w:r>
      <w:r w:rsidR="006420C6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</w:t>
      </w:r>
      <w:r w:rsidR="006420C6" w:rsidRPr="006420C6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„Naša zajednica-Naša kuća-faza II!“</w:t>
      </w:r>
    </w:p>
    <w:p w:rsidR="00745AA9" w:rsidRPr="003512E3" w:rsidRDefault="00745AA9" w:rsidP="00745AA9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Osoba koja nije podnijela pravodobnu i urednu prijavu ili ne ispunjava formalne uvjete iz oglasa, ne smatra se kandidatom prijavljenim na oglas.</w:t>
      </w:r>
    </w:p>
    <w:p w:rsidR="00745AA9" w:rsidRPr="003512E3" w:rsidRDefault="00745AA9" w:rsidP="00745AA9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  Nakon što je oglas za prijam u službu raspisan ne mora se izvršiti izbor između kandidata, ali se u tom slučaju donosi odluka o poništenju oglasa. Protiv navedene odluke nije dopušteno podnošenje pravnih lijekova. Obavijest o poništenju oglasa dostavlja se svim kandidatima.</w:t>
      </w:r>
    </w:p>
    <w:p w:rsidR="00745AA9" w:rsidRPr="003512E3" w:rsidRDefault="00745AA9" w:rsidP="00EE69DF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O rezultatima oglasa kandidati će biti obaviješteni u zakonskom roku.</w:t>
      </w:r>
    </w:p>
    <w:p w:rsidR="00745AA9" w:rsidRPr="003512E3" w:rsidRDefault="00745AA9" w:rsidP="00745AA9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lastRenderedPageBreak/>
        <w:t xml:space="preserve">  Ovaj će se  oglas objaviti na službenoj internetskoj stranici Hrvatskog zavoda za zapošljavanje te na oglasnoj ploči Općine </w:t>
      </w:r>
      <w:r w:rsidR="00EE69DF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Kistanje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i na službenoj internetskoj stranici Općine </w:t>
      </w:r>
      <w:r w:rsidR="00EE69DF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Kistanje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.</w:t>
      </w:r>
    </w:p>
    <w:p w:rsidR="00745AA9" w:rsidRPr="003512E3" w:rsidRDefault="00EE69DF" w:rsidP="00745AA9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                                                                                                              Ovlaštena p</w:t>
      </w:r>
      <w:r w:rsidR="00745AA9"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ročelnica</w:t>
      </w:r>
    </w:p>
    <w:p w:rsidR="00745AA9" w:rsidRDefault="00745AA9" w:rsidP="00EE69DF">
      <w:pPr>
        <w:shd w:val="clear" w:color="auto" w:fill="FFFFFF"/>
        <w:tabs>
          <w:tab w:val="left" w:pos="6780"/>
        </w:tabs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 </w:t>
      </w:r>
      <w:r w:rsidR="000D6BFA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                                                                                                         </w:t>
      </w:r>
      <w:r w:rsidR="00EE69DF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 Sandra </w:t>
      </w:r>
      <w:proofErr w:type="spellStart"/>
      <w:r w:rsidR="00EE69DF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Ardalić</w:t>
      </w:r>
      <w:proofErr w:type="spellEnd"/>
      <w:r w:rsidR="000D6BFA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, </w:t>
      </w:r>
      <w:proofErr w:type="spellStart"/>
      <w:r w:rsidR="000D6BFA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dipl.iur</w:t>
      </w:r>
      <w:proofErr w:type="spellEnd"/>
      <w:r w:rsidR="000D6BFA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.</w:t>
      </w:r>
    </w:p>
    <w:p w:rsidR="00965950" w:rsidRPr="003512E3" w:rsidRDefault="00965950" w:rsidP="00EE69DF">
      <w:pPr>
        <w:shd w:val="clear" w:color="auto" w:fill="FFFFFF"/>
        <w:tabs>
          <w:tab w:val="left" w:pos="6780"/>
        </w:tabs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</w:p>
    <w:p w:rsidR="00965950" w:rsidRPr="00A01676" w:rsidRDefault="00965950" w:rsidP="00965950">
      <w:pPr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OGLAS </w:t>
      </w:r>
      <w:r w:rsidRPr="00A01676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je objavljen na oglasnoj ploči Općine Kistanje  dana  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07.lipnja </w:t>
      </w:r>
      <w:bookmarkStart w:id="2" w:name="_GoBack"/>
      <w:bookmarkEnd w:id="2"/>
      <w:r w:rsidRPr="00A01676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202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>4</w:t>
      </w:r>
      <w:r w:rsidRPr="00A01676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.godine</w:t>
      </w:r>
    </w:p>
    <w:p w:rsidR="0053246A" w:rsidRPr="003512E3" w:rsidRDefault="0053246A">
      <w:pPr>
        <w:rPr>
          <w:rFonts w:ascii="Times New Roman" w:hAnsi="Times New Roman" w:cs="Times New Roman"/>
          <w:sz w:val="24"/>
          <w:szCs w:val="24"/>
        </w:rPr>
      </w:pPr>
    </w:p>
    <w:sectPr w:rsidR="0053246A" w:rsidRPr="003512E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2E3" w:rsidRDefault="003512E3" w:rsidP="003512E3">
      <w:pPr>
        <w:spacing w:after="0" w:line="240" w:lineRule="auto"/>
      </w:pPr>
      <w:r>
        <w:separator/>
      </w:r>
    </w:p>
  </w:endnote>
  <w:endnote w:type="continuationSeparator" w:id="0">
    <w:p w:rsidR="003512E3" w:rsidRDefault="003512E3" w:rsidP="00351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6AF" w:rsidRDefault="004406AF">
    <w:pPr>
      <w:pStyle w:val="Podnoje"/>
    </w:pPr>
    <w:r>
      <w:rPr>
        <w:noProof/>
      </w:rPr>
      <w:drawing>
        <wp:inline distT="0" distB="0" distL="0" distR="0" wp14:anchorId="63812FB9" wp14:editId="6E10B448">
          <wp:extent cx="3291510" cy="487900"/>
          <wp:effectExtent l="0" t="0" r="4445" b="7620"/>
          <wp:docPr id="505510524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8072" cy="497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2E3" w:rsidRDefault="003512E3" w:rsidP="003512E3">
      <w:pPr>
        <w:spacing w:after="0" w:line="240" w:lineRule="auto"/>
      </w:pPr>
      <w:r>
        <w:separator/>
      </w:r>
    </w:p>
  </w:footnote>
  <w:footnote w:type="continuationSeparator" w:id="0">
    <w:p w:rsidR="003512E3" w:rsidRDefault="003512E3" w:rsidP="00351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2E3" w:rsidRDefault="003512E3">
    <w:pPr>
      <w:pStyle w:val="Zaglavlje"/>
    </w:pPr>
    <w:r>
      <w:t xml:space="preserve">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1FED78D0" wp14:editId="7440850C">
          <wp:extent cx="939165" cy="57277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512E3" w:rsidRDefault="003512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7356"/>
    <w:multiLevelType w:val="hybridMultilevel"/>
    <w:tmpl w:val="6804CC66"/>
    <w:lvl w:ilvl="0" w:tplc="61AEC5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9424E"/>
    <w:multiLevelType w:val="hybridMultilevel"/>
    <w:tmpl w:val="7E1C756E"/>
    <w:lvl w:ilvl="0" w:tplc="6AD01D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A1CD5"/>
    <w:multiLevelType w:val="hybridMultilevel"/>
    <w:tmpl w:val="5E7061D4"/>
    <w:lvl w:ilvl="0" w:tplc="7C1018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159C4"/>
    <w:multiLevelType w:val="hybridMultilevel"/>
    <w:tmpl w:val="F46A4C26"/>
    <w:lvl w:ilvl="0" w:tplc="022215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A5FCC"/>
    <w:multiLevelType w:val="hybridMultilevel"/>
    <w:tmpl w:val="CD222F10"/>
    <w:lvl w:ilvl="0" w:tplc="A12C7C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9F8631A"/>
    <w:multiLevelType w:val="multilevel"/>
    <w:tmpl w:val="3628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F43E8A"/>
    <w:multiLevelType w:val="multilevel"/>
    <w:tmpl w:val="F63CF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A917D1"/>
    <w:multiLevelType w:val="multilevel"/>
    <w:tmpl w:val="C212C7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B420F9"/>
    <w:multiLevelType w:val="multilevel"/>
    <w:tmpl w:val="6974F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EA1362"/>
    <w:multiLevelType w:val="multilevel"/>
    <w:tmpl w:val="B6D81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5433FA"/>
    <w:multiLevelType w:val="hybridMultilevel"/>
    <w:tmpl w:val="C2F6CC1C"/>
    <w:lvl w:ilvl="0" w:tplc="338E23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B5C67"/>
    <w:multiLevelType w:val="multilevel"/>
    <w:tmpl w:val="69B47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6732DB"/>
    <w:multiLevelType w:val="multilevel"/>
    <w:tmpl w:val="80F24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AD27BD"/>
    <w:multiLevelType w:val="multilevel"/>
    <w:tmpl w:val="78164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027223"/>
    <w:multiLevelType w:val="hybridMultilevel"/>
    <w:tmpl w:val="D41E1564"/>
    <w:lvl w:ilvl="0" w:tplc="345AD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9643D"/>
    <w:multiLevelType w:val="multilevel"/>
    <w:tmpl w:val="8F5E9DF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603608"/>
    <w:multiLevelType w:val="multilevel"/>
    <w:tmpl w:val="3CD6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8"/>
  </w:num>
  <w:num w:numId="5">
    <w:abstractNumId w:val="9"/>
  </w:num>
  <w:num w:numId="6">
    <w:abstractNumId w:val="6"/>
  </w:num>
  <w:num w:numId="7">
    <w:abstractNumId w:val="13"/>
  </w:num>
  <w:num w:numId="8">
    <w:abstractNumId w:val="16"/>
  </w:num>
  <w:num w:numId="9">
    <w:abstractNumId w:val="5"/>
  </w:num>
  <w:num w:numId="10">
    <w:abstractNumId w:val="11"/>
  </w:num>
  <w:num w:numId="11">
    <w:abstractNumId w:val="4"/>
  </w:num>
  <w:num w:numId="12">
    <w:abstractNumId w:val="14"/>
  </w:num>
  <w:num w:numId="13">
    <w:abstractNumId w:val="0"/>
  </w:num>
  <w:num w:numId="14">
    <w:abstractNumId w:val="2"/>
  </w:num>
  <w:num w:numId="15">
    <w:abstractNumId w:val="1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AA9"/>
    <w:rsid w:val="000041DB"/>
    <w:rsid w:val="00025AD7"/>
    <w:rsid w:val="000835CF"/>
    <w:rsid w:val="000B1DEF"/>
    <w:rsid w:val="000D6BFA"/>
    <w:rsid w:val="0010329F"/>
    <w:rsid w:val="00243D34"/>
    <w:rsid w:val="00255C58"/>
    <w:rsid w:val="002932F2"/>
    <w:rsid w:val="003512E3"/>
    <w:rsid w:val="004406AF"/>
    <w:rsid w:val="0053246A"/>
    <w:rsid w:val="006420C6"/>
    <w:rsid w:val="006E517D"/>
    <w:rsid w:val="00745AA9"/>
    <w:rsid w:val="007608FB"/>
    <w:rsid w:val="007D3BB6"/>
    <w:rsid w:val="009373AA"/>
    <w:rsid w:val="00965950"/>
    <w:rsid w:val="009861D2"/>
    <w:rsid w:val="009E5830"/>
    <w:rsid w:val="00AE4A22"/>
    <w:rsid w:val="00B5118F"/>
    <w:rsid w:val="00BF3C7D"/>
    <w:rsid w:val="00C34E8F"/>
    <w:rsid w:val="00C83E45"/>
    <w:rsid w:val="00C87E51"/>
    <w:rsid w:val="00D00009"/>
    <w:rsid w:val="00D61483"/>
    <w:rsid w:val="00D92865"/>
    <w:rsid w:val="00DB4D0D"/>
    <w:rsid w:val="00DC2B28"/>
    <w:rsid w:val="00EE0C75"/>
    <w:rsid w:val="00EE5E69"/>
    <w:rsid w:val="00EE69DF"/>
    <w:rsid w:val="00F2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F9BEB7A"/>
  <w15:chartTrackingRefBased/>
  <w15:docId w15:val="{5DDF6FA3-28A3-43FB-A0A1-6B690767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51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512E3"/>
  </w:style>
  <w:style w:type="paragraph" w:styleId="Podnoje">
    <w:name w:val="footer"/>
    <w:basedOn w:val="Normal"/>
    <w:link w:val="PodnojeChar"/>
    <w:uiPriority w:val="99"/>
    <w:unhideWhenUsed/>
    <w:rsid w:val="00351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512E3"/>
  </w:style>
  <w:style w:type="paragraph" w:styleId="Odlomakpopisa">
    <w:name w:val="List Paragraph"/>
    <w:basedOn w:val="Normal"/>
    <w:uiPriority w:val="34"/>
    <w:qFormat/>
    <w:rsid w:val="00C87E5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237A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237AD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E5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58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kistanj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stanje.h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C999ECE0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korisnik1</cp:lastModifiedBy>
  <cp:revision>24</cp:revision>
  <cp:lastPrinted>2024-06-07T07:27:00Z</cp:lastPrinted>
  <dcterms:created xsi:type="dcterms:W3CDTF">2024-06-06T09:26:00Z</dcterms:created>
  <dcterms:modified xsi:type="dcterms:W3CDTF">2024-06-07T10:02:00Z</dcterms:modified>
</cp:coreProperties>
</file>